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5" w:type="dxa"/>
        <w:tblCellSpacing w:w="0" w:type="dxa"/>
        <w:tblCellMar>
          <w:left w:w="0" w:type="dxa"/>
          <w:right w:w="0" w:type="dxa"/>
        </w:tblCellMar>
        <w:tblLook w:val="04A0"/>
      </w:tblPr>
      <w:tblGrid>
        <w:gridCol w:w="4820"/>
        <w:gridCol w:w="297"/>
        <w:gridCol w:w="60"/>
        <w:gridCol w:w="4198"/>
      </w:tblGrid>
      <w:tr w:rsidR="00382F64" w:rsidRPr="00382F64" w:rsidTr="00382F64">
        <w:trPr>
          <w:gridAfter w:val="1"/>
          <w:wAfter w:w="6750" w:type="dxa"/>
          <w:trHeight w:val="1050"/>
          <w:tblCellSpacing w:w="0" w:type="dxa"/>
        </w:trPr>
        <w:tc>
          <w:tcPr>
            <w:tcW w:w="6750" w:type="dxa"/>
            <w:hideMark/>
          </w:tcPr>
          <w:p w:rsidR="00382F64" w:rsidRPr="00382F64" w:rsidRDefault="00382F64" w:rsidP="00382F64">
            <w:pPr>
              <w:spacing w:after="0" w:line="240" w:lineRule="auto"/>
              <w:rPr>
                <w:rFonts w:eastAsia="Times New Roman"/>
                <w:b/>
                <w:bCs/>
                <w:color w:val="000000"/>
                <w:sz w:val="23"/>
                <w:szCs w:val="23"/>
                <w:lang w:eastAsia="de-DE"/>
              </w:rPr>
            </w:pPr>
            <w:r w:rsidRPr="00382F64">
              <w:rPr>
                <w:rFonts w:eastAsia="Times New Roman"/>
                <w:b/>
                <w:bCs/>
                <w:color w:val="000000"/>
                <w:sz w:val="23"/>
                <w:szCs w:val="23"/>
                <w:lang w:eastAsia="de-DE"/>
              </w:rPr>
              <w:t>Pflegen</w:t>
            </w:r>
          </w:p>
          <w:p w:rsidR="00382F64" w:rsidRPr="00382F64" w:rsidRDefault="00382F64" w:rsidP="00382F64">
            <w:pPr>
              <w:spacing w:after="0" w:line="240" w:lineRule="auto"/>
              <w:rPr>
                <w:rFonts w:eastAsia="Times New Roman"/>
                <w:b/>
                <w:bCs/>
                <w:color w:val="CC1C1C"/>
                <w:spacing w:val="21"/>
                <w:sz w:val="42"/>
                <w:szCs w:val="42"/>
                <w:lang w:eastAsia="de-DE"/>
              </w:rPr>
            </w:pPr>
            <w:r w:rsidRPr="00382F64">
              <w:rPr>
                <w:rFonts w:eastAsia="Times New Roman"/>
                <w:b/>
                <w:bCs/>
                <w:color w:val="CC1C1C"/>
                <w:spacing w:val="21"/>
                <w:sz w:val="42"/>
                <w:szCs w:val="42"/>
                <w:lang w:eastAsia="de-DE"/>
              </w:rPr>
              <w:t>al bohn Warten/Pflegen</w:t>
            </w:r>
          </w:p>
          <w:p w:rsidR="00382F64" w:rsidRPr="00382F64" w:rsidRDefault="00382F64" w:rsidP="00382F64">
            <w:pPr>
              <w:spacing w:after="0" w:line="240" w:lineRule="auto"/>
              <w:rPr>
                <w:rFonts w:eastAsia="Times New Roman"/>
                <w:b/>
                <w:bCs/>
                <w:color w:val="FFE5E5"/>
                <w:spacing w:val="21"/>
                <w:sz w:val="51"/>
                <w:szCs w:val="51"/>
                <w:lang w:eastAsia="de-DE"/>
              </w:rPr>
            </w:pPr>
            <w:r w:rsidRPr="00382F64">
              <w:rPr>
                <w:rFonts w:eastAsia="Times New Roman"/>
                <w:b/>
                <w:bCs/>
                <w:color w:val="FFE5E5"/>
                <w:spacing w:val="21"/>
                <w:sz w:val="51"/>
                <w:szCs w:val="51"/>
                <w:lang w:eastAsia="de-DE"/>
              </w:rPr>
              <w:t>al bohn Warten/Pflegen</w:t>
            </w:r>
          </w:p>
        </w:tc>
        <w:tc>
          <w:tcPr>
            <w:tcW w:w="300" w:type="dxa"/>
            <w:vMerge w:val="restart"/>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187960" cy="13335"/>
                  <wp:effectExtent l="0" t="0" r="0" b="0"/>
                  <wp:docPr id="1" name="Bild 1" descr="http://www.albohn.de/images/index/1x1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bohn.de/images/index/1x1transparent.gif"/>
                          <pic:cNvPicPr>
                            <a:picLocks noChangeAspect="1" noChangeArrowheads="1"/>
                          </pic:cNvPicPr>
                        </pic:nvPicPr>
                        <pic:blipFill>
                          <a:blip r:embed="rId4"/>
                          <a:srcRect/>
                          <a:stretch>
                            <a:fillRect/>
                          </a:stretch>
                        </pic:blipFill>
                        <pic:spPr bwMode="auto">
                          <a:xfrm>
                            <a:off x="0" y="0"/>
                            <a:ext cx="187960" cy="13335"/>
                          </a:xfrm>
                          <a:prstGeom prst="rect">
                            <a:avLst/>
                          </a:prstGeom>
                          <a:noFill/>
                          <a:ln w="9525">
                            <a:noFill/>
                            <a:miter lim="800000"/>
                            <a:headEnd/>
                            <a:tailEnd/>
                          </a:ln>
                        </pic:spPr>
                      </pic:pic>
                    </a:graphicData>
                  </a:graphic>
                </wp:inline>
              </w:drawing>
            </w:r>
          </w:p>
        </w:tc>
        <w:tc>
          <w:tcPr>
            <w:tcW w:w="15" w:type="dxa"/>
            <w:vMerge w:val="restart"/>
            <w:shd w:val="clear" w:color="auto" w:fill="959595"/>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13335" cy="147955"/>
                  <wp:effectExtent l="19050" t="0" r="5715" b="0"/>
                  <wp:docPr id="2" name="Bild 2" descr="http://www.albohn.de/images/content/senkr_linie_anf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bohn.de/images/content/senkr_linie_anfang.gif"/>
                          <pic:cNvPicPr>
                            <a:picLocks noChangeAspect="1" noChangeArrowheads="1"/>
                          </pic:cNvPicPr>
                        </pic:nvPicPr>
                        <pic:blipFill>
                          <a:blip r:embed="rId5"/>
                          <a:srcRect/>
                          <a:stretch>
                            <a:fillRect/>
                          </a:stretch>
                        </pic:blipFill>
                        <pic:spPr bwMode="auto">
                          <a:xfrm>
                            <a:off x="0" y="0"/>
                            <a:ext cx="13335" cy="147955"/>
                          </a:xfrm>
                          <a:prstGeom prst="rect">
                            <a:avLst/>
                          </a:prstGeom>
                          <a:noFill/>
                          <a:ln w="9525">
                            <a:noFill/>
                            <a:miter lim="800000"/>
                            <a:headEnd/>
                            <a:tailEnd/>
                          </a:ln>
                        </pic:spPr>
                      </pic:pic>
                    </a:graphicData>
                  </a:graphic>
                </wp:inline>
              </w:drawing>
            </w:r>
          </w:p>
        </w:tc>
      </w:tr>
      <w:tr w:rsidR="00382F64" w:rsidRPr="00382F64" w:rsidTr="00382F64">
        <w:trPr>
          <w:tblCellSpacing w:w="0" w:type="dxa"/>
        </w:trPr>
        <w:tc>
          <w:tcPr>
            <w:tcW w:w="1725" w:type="dxa"/>
            <w:hideMark/>
          </w:tcPr>
          <w:p w:rsidR="00382F64" w:rsidRPr="00382F64" w:rsidRDefault="00382F64" w:rsidP="00382F64">
            <w:pPr>
              <w:spacing w:after="0" w:line="240" w:lineRule="auto"/>
              <w:jc w:val="right"/>
              <w:rPr>
                <w:rFonts w:ascii="Times New Roman" w:eastAsia="Times New Roman" w:hAnsi="Times New Roman" w:cs="Times New Roman"/>
                <w:lang w:eastAsia="de-DE"/>
              </w:rPr>
            </w:pPr>
            <w:r>
              <w:rPr>
                <w:rFonts w:eastAsia="Times New Roman"/>
                <w:b/>
                <w:bCs/>
                <w:noProof/>
                <w:color w:val="CC1C1C"/>
                <w:sz w:val="23"/>
                <w:szCs w:val="23"/>
                <w:lang w:eastAsia="de-DE"/>
              </w:rPr>
              <w:drawing>
                <wp:inline distT="0" distB="0" distL="0" distR="0">
                  <wp:extent cx="955040" cy="470535"/>
                  <wp:effectExtent l="0" t="0" r="0" b="0"/>
                  <wp:docPr id="3" name="Bild 3" descr="http://www.albohn.de/images/content/qualitaet_warten_u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bohn.de/images/content/qualitaet_warten_u_l.gif"/>
                          <pic:cNvPicPr>
                            <a:picLocks noChangeAspect="1" noChangeArrowheads="1"/>
                          </pic:cNvPicPr>
                        </pic:nvPicPr>
                        <pic:blipFill>
                          <a:blip r:embed="rId6" cstate="print"/>
                          <a:srcRect/>
                          <a:stretch>
                            <a:fillRect/>
                          </a:stretch>
                        </pic:blipFill>
                        <pic:spPr bwMode="auto">
                          <a:xfrm>
                            <a:off x="0" y="0"/>
                            <a:ext cx="955040" cy="470535"/>
                          </a:xfrm>
                          <a:prstGeom prst="rect">
                            <a:avLst/>
                          </a:prstGeom>
                          <a:noFill/>
                          <a:ln w="9525">
                            <a:noFill/>
                            <a:miter lim="800000"/>
                            <a:headEnd/>
                            <a:tailEnd/>
                          </a:ln>
                        </pic:spPr>
                      </pic:pic>
                    </a:graphicData>
                  </a:graphic>
                </wp:inline>
              </w:drawing>
            </w: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6750" w:type="dxa"/>
            <w:hideMark/>
          </w:tcPr>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color w:val="4F4F4F"/>
                <w:sz w:val="25"/>
                <w:szCs w:val="25"/>
                <w:lang w:eastAsia="de-DE"/>
              </w:rPr>
              <w:t>Damit Ihre neuen Fenster und Türen während der Gewährleistungszeit und über die gesamte Lebensdauer ihre Funktion und den Bedienungskomfort erhalten, ist eine regelmäßige Wartung und Pflege notwendig.</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b/>
                <w:bCs/>
                <w:color w:val="4F4F4F"/>
                <w:sz w:val="25"/>
                <w:szCs w:val="25"/>
                <w:lang w:eastAsia="de-DE"/>
              </w:rPr>
              <w:t>Folgende Wartungsarbeiten sollten mindestens jährlich durchgeführt werden:</w:t>
            </w:r>
          </w:p>
          <w:tbl>
            <w:tblPr>
              <w:tblW w:w="5000" w:type="pct"/>
              <w:tblCellSpacing w:w="0" w:type="dxa"/>
              <w:tblCellMar>
                <w:left w:w="0" w:type="dxa"/>
                <w:right w:w="0" w:type="dxa"/>
              </w:tblCellMar>
              <w:tblLook w:val="04A0"/>
            </w:tblPr>
            <w:tblGrid>
              <w:gridCol w:w="168"/>
              <w:gridCol w:w="4030"/>
            </w:tblGrid>
            <w:tr w:rsidR="00382F64" w:rsidRPr="00382F64">
              <w:trPr>
                <w:tblCellSpacing w:w="0" w:type="dxa"/>
              </w:trPr>
              <w:tc>
                <w:tcPr>
                  <w:tcW w:w="200" w:type="pct"/>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4" name="Bild 4"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4800" w:type="pct"/>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 xml:space="preserve">Kontrolle der Beschlagteile auf Verschleiß und festen Sitz. </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5" name="Bild 5"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 xml:space="preserve">Alle beweglichen Teile sollten mit einem Tropfen Öl und die </w:t>
                  </w:r>
                  <w:proofErr w:type="spellStart"/>
                  <w:r w:rsidRPr="00382F64">
                    <w:rPr>
                      <w:rFonts w:eastAsia="Times New Roman"/>
                      <w:color w:val="4F4F4F"/>
                      <w:sz w:val="25"/>
                      <w:szCs w:val="25"/>
                      <w:lang w:eastAsia="de-DE"/>
                    </w:rPr>
                    <w:t>Verschlußstellen</w:t>
                  </w:r>
                  <w:proofErr w:type="spellEnd"/>
                  <w:r w:rsidRPr="00382F64">
                    <w:rPr>
                      <w:rFonts w:eastAsia="Times New Roman"/>
                      <w:color w:val="4F4F4F"/>
                      <w:sz w:val="25"/>
                      <w:szCs w:val="25"/>
                      <w:lang w:eastAsia="de-DE"/>
                    </w:rPr>
                    <w:t xml:space="preserve"> der Beschläge mit einem Fett oder technischer Vaseline versehen werden. </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6" name="Bild 6"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Für alle Dichtungen ein geeignetes Pflegemittel verwenden.</w:t>
                  </w:r>
                </w:p>
              </w:tc>
            </w:tr>
          </w:tbl>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Pr>
                <w:rFonts w:eastAsia="Times New Roman"/>
                <w:noProof/>
                <w:color w:val="4F4F4F"/>
                <w:sz w:val="25"/>
                <w:szCs w:val="25"/>
                <w:lang w:eastAsia="de-DE"/>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 cy="381000"/>
                  <wp:effectExtent l="19050" t="0" r="0" b="0"/>
                  <wp:wrapSquare wrapText="bothSides"/>
                  <wp:docPr id="24" name="Bild 2" descr="http://www.albohn.de/images/index/ach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bohn.de/images/index/achtung.gif"/>
                          <pic:cNvPicPr>
                            <a:picLocks noChangeAspect="1" noChangeArrowheads="1"/>
                          </pic:cNvPicPr>
                        </pic:nvPicPr>
                        <pic:blipFill>
                          <a:blip r:embed="rId8" cstate="print"/>
                          <a:srcRect/>
                          <a:stretch>
                            <a:fillRect/>
                          </a:stretch>
                        </pic:blipFill>
                        <pic:spPr bwMode="auto">
                          <a:xfrm>
                            <a:off x="0" y="0"/>
                            <a:ext cx="190500" cy="381000"/>
                          </a:xfrm>
                          <a:prstGeom prst="rect">
                            <a:avLst/>
                          </a:prstGeom>
                          <a:noFill/>
                          <a:ln w="9525">
                            <a:noFill/>
                            <a:miter lim="800000"/>
                            <a:headEnd/>
                            <a:tailEnd/>
                          </a:ln>
                        </pic:spPr>
                      </pic:pic>
                    </a:graphicData>
                  </a:graphic>
                </wp:anchor>
              </w:drawing>
            </w:r>
            <w:r w:rsidRPr="00382F64">
              <w:rPr>
                <w:rFonts w:eastAsia="Times New Roman"/>
                <w:b/>
                <w:bCs/>
                <w:color w:val="4F4F4F"/>
                <w:sz w:val="25"/>
                <w:szCs w:val="25"/>
                <w:lang w:eastAsia="de-DE"/>
              </w:rPr>
              <w:t>Verwenden Sie nur solche Reinigungs- und Pflegemittel, die den Korrosionsschutz der Beschlagteile nicht beeinträchtigen!</w:t>
            </w:r>
          </w:p>
        </w:tc>
      </w:tr>
      <w:tr w:rsidR="00382F64" w:rsidRPr="00382F64" w:rsidTr="00382F64">
        <w:trPr>
          <w:tblCellSpacing w:w="0" w:type="dxa"/>
        </w:trPr>
        <w:tc>
          <w:tcPr>
            <w:tcW w:w="1725" w:type="dxa"/>
            <w:hideMark/>
          </w:tcPr>
          <w:p w:rsidR="00382F64" w:rsidRPr="00382F64" w:rsidRDefault="00382F64" w:rsidP="00382F64">
            <w:pPr>
              <w:spacing w:after="0" w:line="240" w:lineRule="auto"/>
              <w:jc w:val="right"/>
              <w:rPr>
                <w:rFonts w:eastAsia="Times New Roman"/>
                <w:b/>
                <w:bCs/>
                <w:color w:val="CC1C1C"/>
                <w:sz w:val="23"/>
                <w:szCs w:val="23"/>
                <w:lang w:eastAsia="de-DE"/>
              </w:rPr>
            </w:pPr>
            <w:r w:rsidRPr="00382F64">
              <w:rPr>
                <w:rFonts w:eastAsia="Times New Roman"/>
                <w:b/>
                <w:bCs/>
                <w:color w:val="CC1C1C"/>
                <w:sz w:val="23"/>
                <w:szCs w:val="23"/>
                <w:lang w:eastAsia="de-DE"/>
              </w:rPr>
              <w:t>Tipps zur Pflege Ihres Kunststoff-Fensters</w:t>
            </w: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6750" w:type="dxa"/>
            <w:hideMark/>
          </w:tcPr>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b/>
                <w:bCs/>
                <w:color w:val="4F4F4F"/>
                <w:sz w:val="25"/>
                <w:szCs w:val="25"/>
                <w:lang w:eastAsia="de-DE"/>
              </w:rPr>
              <w:t>Tipps zur Pflege Ihres Kunststoff-Fensters</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color w:val="4F4F4F"/>
                <w:sz w:val="25"/>
                <w:szCs w:val="25"/>
                <w:lang w:eastAsia="de-DE"/>
              </w:rPr>
              <w:t>Zur Herstellung von al bohn Fenstern werden ausschließlich wetterfeste, wertbeständige und pflegeleichte Werkstoffe verwendet. Die glatte, porenfreie und hygienische Oberfläche kann deshalb einfach mit einer Spülmittel-Lösung gereinigt werden (kreisende Bewegungen vermeiden). Allgemeine Verschmutzungen durch Staub und Regen können Sie damit schnell beseitigen.</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Pr>
                <w:rFonts w:eastAsia="Times New Roman"/>
                <w:noProof/>
                <w:color w:val="4F4F4F"/>
                <w:sz w:val="25"/>
                <w:szCs w:val="25"/>
                <w:lang w:eastAsia="de-DE"/>
              </w:rPr>
              <w:lastRenderedPageBreak/>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90500" cy="381000"/>
                  <wp:effectExtent l="19050" t="0" r="0" b="0"/>
                  <wp:wrapSquare wrapText="bothSides"/>
                  <wp:docPr id="23" name="Bild 3" descr="http://www.albohn.de/images/index/ach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bohn.de/images/index/achtung.gif"/>
                          <pic:cNvPicPr>
                            <a:picLocks noChangeAspect="1" noChangeArrowheads="1"/>
                          </pic:cNvPicPr>
                        </pic:nvPicPr>
                        <pic:blipFill>
                          <a:blip r:embed="rId8" cstate="print"/>
                          <a:srcRect/>
                          <a:stretch>
                            <a:fillRect/>
                          </a:stretch>
                        </pic:blipFill>
                        <pic:spPr bwMode="auto">
                          <a:xfrm>
                            <a:off x="0" y="0"/>
                            <a:ext cx="190500" cy="381000"/>
                          </a:xfrm>
                          <a:prstGeom prst="rect">
                            <a:avLst/>
                          </a:prstGeom>
                          <a:noFill/>
                          <a:ln w="9525">
                            <a:noFill/>
                            <a:miter lim="800000"/>
                            <a:headEnd/>
                            <a:tailEnd/>
                          </a:ln>
                        </pic:spPr>
                      </pic:pic>
                    </a:graphicData>
                  </a:graphic>
                </wp:anchor>
              </w:drawing>
            </w:r>
            <w:r w:rsidRPr="00382F64">
              <w:rPr>
                <w:rFonts w:eastAsia="Times New Roman"/>
                <w:b/>
                <w:bCs/>
                <w:color w:val="4F4F4F"/>
                <w:sz w:val="25"/>
                <w:szCs w:val="25"/>
                <w:lang w:eastAsia="de-DE"/>
              </w:rPr>
              <w:t xml:space="preserve">Verwenden Sie auf keinen Fall oberflächenzerstörende Scheuermittel oder Chemikalien wie </w:t>
            </w:r>
            <w:proofErr w:type="spellStart"/>
            <w:r w:rsidRPr="00382F64">
              <w:rPr>
                <w:rFonts w:eastAsia="Times New Roman"/>
                <w:b/>
                <w:bCs/>
                <w:color w:val="4F4F4F"/>
                <w:sz w:val="25"/>
                <w:szCs w:val="25"/>
                <w:lang w:eastAsia="de-DE"/>
              </w:rPr>
              <w:t>Nitroverdünnung</w:t>
            </w:r>
            <w:proofErr w:type="spellEnd"/>
            <w:r w:rsidRPr="00382F64">
              <w:rPr>
                <w:rFonts w:eastAsia="Times New Roman"/>
                <w:b/>
                <w:bCs/>
                <w:color w:val="4F4F4F"/>
                <w:sz w:val="25"/>
                <w:szCs w:val="25"/>
                <w:lang w:eastAsia="de-DE"/>
              </w:rPr>
              <w:t>, Benzin oder Ähnliches!</w:t>
            </w:r>
            <w:r w:rsidRPr="00382F64">
              <w:rPr>
                <w:rFonts w:eastAsia="Times New Roman"/>
                <w:color w:val="4F4F4F"/>
                <w:sz w:val="25"/>
                <w:szCs w:val="25"/>
                <w:lang w:eastAsia="de-DE"/>
              </w:rPr>
              <w:br/>
            </w:r>
            <w:r w:rsidRPr="00382F64">
              <w:rPr>
                <w:rFonts w:eastAsia="Times New Roman"/>
                <w:color w:val="4F4F4F"/>
                <w:sz w:val="25"/>
                <w:szCs w:val="25"/>
                <w:lang w:eastAsia="de-DE"/>
              </w:rPr>
              <w:br/>
            </w:r>
            <w:r>
              <w:rPr>
                <w:rFonts w:eastAsia="Times New Roman"/>
                <w:noProof/>
                <w:color w:val="4F4F4F"/>
                <w:sz w:val="25"/>
                <w:szCs w:val="25"/>
                <w:lang w:eastAsia="de-DE"/>
              </w:rPr>
              <w:drawing>
                <wp:inline distT="0" distB="0" distL="0" distR="0">
                  <wp:extent cx="1963420" cy="955040"/>
                  <wp:effectExtent l="19050" t="0" r="0" b="0"/>
                  <wp:docPr id="7" name="Bild 7" descr="Keine Chemikalien verw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ine Chemikalien verwenden!"/>
                          <pic:cNvPicPr>
                            <a:picLocks noChangeAspect="1" noChangeArrowheads="1"/>
                          </pic:cNvPicPr>
                        </pic:nvPicPr>
                        <pic:blipFill>
                          <a:blip r:embed="rId9" cstate="print"/>
                          <a:srcRect/>
                          <a:stretch>
                            <a:fillRect/>
                          </a:stretch>
                        </pic:blipFill>
                        <pic:spPr bwMode="auto">
                          <a:xfrm>
                            <a:off x="0" y="0"/>
                            <a:ext cx="1963420" cy="955040"/>
                          </a:xfrm>
                          <a:prstGeom prst="rect">
                            <a:avLst/>
                          </a:prstGeom>
                          <a:noFill/>
                          <a:ln w="9525">
                            <a:noFill/>
                            <a:miter lim="800000"/>
                            <a:headEnd/>
                            <a:tailEnd/>
                          </a:ln>
                        </pic:spPr>
                      </pic:pic>
                    </a:graphicData>
                  </a:graphic>
                </wp:inline>
              </w:drawing>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color w:val="4F4F4F"/>
                <w:sz w:val="25"/>
                <w:szCs w:val="25"/>
                <w:lang w:eastAsia="de-DE"/>
              </w:rPr>
              <w:t>Wenn sich wider Erwarten Verschmutzungen auf dem Fenster befinden sollten, die nicht entfernt werden können, wenden Sie sich unbedingt an Ihren Fensterfachmann.</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color w:val="4F4F4F"/>
                <w:sz w:val="25"/>
                <w:szCs w:val="25"/>
                <w:lang w:eastAsia="de-DE"/>
              </w:rPr>
              <w:t>Trotz großer Sorgfalt der Handwerker kann es bei Ihren Fenstern zu verschiedenartigen Verschmutzungen wie zum Beispiel Mörtelreste, Fettfinger, Tapezierkleister, Farbspritzer usw. kommen. Diese lassen sich größtenteils wie oben erwähnt beseitigen. Mörtelreste und Farbspritzer verschwinden mit einem halbharten Spachtel durch vorsichtiges Abschieben und feuchtes Nachwischen. Achten Sie dabei darauf, dass die scharfen Kieselteilchen des Mörtels keine Kratzer auf dem Oberflächen hinterlassen. Klebstoffreste auf Glasflächen können sorgfältig mit einer schräg gestellten Rasierklinge abgeschabt werden.</w:t>
            </w:r>
          </w:p>
        </w:tc>
      </w:tr>
      <w:tr w:rsidR="00382F64" w:rsidRPr="00382F64" w:rsidTr="00382F64">
        <w:trPr>
          <w:tblCellSpacing w:w="0" w:type="dxa"/>
        </w:trPr>
        <w:tc>
          <w:tcPr>
            <w:tcW w:w="1725" w:type="dxa"/>
            <w:hideMark/>
          </w:tcPr>
          <w:p w:rsidR="00382F64" w:rsidRPr="00382F64" w:rsidRDefault="00382F64" w:rsidP="00382F64">
            <w:pPr>
              <w:spacing w:after="0" w:line="240" w:lineRule="auto"/>
              <w:jc w:val="right"/>
              <w:rPr>
                <w:rFonts w:eastAsia="Times New Roman"/>
                <w:b/>
                <w:bCs/>
                <w:color w:val="CC1C1C"/>
                <w:sz w:val="23"/>
                <w:szCs w:val="23"/>
                <w:lang w:eastAsia="de-DE"/>
              </w:rPr>
            </w:pPr>
            <w:r w:rsidRPr="00382F64">
              <w:rPr>
                <w:rFonts w:eastAsia="Times New Roman"/>
                <w:b/>
                <w:bCs/>
                <w:color w:val="CC1C1C"/>
                <w:sz w:val="23"/>
                <w:szCs w:val="23"/>
                <w:lang w:eastAsia="de-DE"/>
              </w:rPr>
              <w:lastRenderedPageBreak/>
              <w:t>Zum Thema Heizen und Lüften</w:t>
            </w: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6750" w:type="dxa"/>
            <w:hideMark/>
          </w:tcPr>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b/>
                <w:bCs/>
                <w:color w:val="4F4F4F"/>
                <w:sz w:val="25"/>
                <w:szCs w:val="25"/>
                <w:lang w:eastAsia="de-DE"/>
              </w:rPr>
              <w:t>Zum Thema Heizen und Lüften</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color w:val="4F4F4F"/>
                <w:sz w:val="25"/>
                <w:szCs w:val="25"/>
                <w:lang w:eastAsia="de-DE"/>
              </w:rPr>
              <w:t xml:space="preserve">Neue Fenster sind in sich als auch zum Baukörper hin absolut dicht und reduzieren Energieverbrauch sowie Lärmbelästigung auf ein Minimum. Dadurch findet bei geschlossenem Fenster kein Luftaustausch statt. Eine mögliche </w:t>
            </w:r>
            <w:proofErr w:type="spellStart"/>
            <w:r w:rsidRPr="00382F64">
              <w:rPr>
                <w:rFonts w:eastAsia="Times New Roman"/>
                <w:color w:val="4F4F4F"/>
                <w:sz w:val="25"/>
                <w:szCs w:val="25"/>
                <w:lang w:eastAsia="de-DE"/>
              </w:rPr>
              <w:t>Überfeuchtung</w:t>
            </w:r>
            <w:proofErr w:type="spellEnd"/>
            <w:r w:rsidRPr="00382F64">
              <w:rPr>
                <w:rFonts w:eastAsia="Times New Roman"/>
                <w:color w:val="4F4F4F"/>
                <w:sz w:val="25"/>
                <w:szCs w:val="25"/>
                <w:lang w:eastAsia="de-DE"/>
              </w:rPr>
              <w:t xml:space="preserve"> des Raumes muss zu jeder Jahreszeit durch ausreichende Lüftung verhindert werden. Zum Lüften empfehlen wir, </w:t>
            </w:r>
            <w:r w:rsidRPr="00382F64">
              <w:rPr>
                <w:rFonts w:eastAsia="Times New Roman"/>
                <w:color w:val="4F4F4F"/>
                <w:sz w:val="25"/>
                <w:szCs w:val="25"/>
                <w:lang w:eastAsia="de-DE"/>
              </w:rPr>
              <w:lastRenderedPageBreak/>
              <w:t>Fenster und Türen weit zu öffnen, um ausreichenden Durchzug zu schaffen. Nach 5 – 10 Min. ist dann die feuchte Raumluft durch trockene Frischluft ersetzt.</w:t>
            </w:r>
          </w:p>
          <w:tbl>
            <w:tblPr>
              <w:tblW w:w="5000" w:type="pct"/>
              <w:tblCellSpacing w:w="0" w:type="dxa"/>
              <w:tblCellMar>
                <w:left w:w="0" w:type="dxa"/>
                <w:right w:w="0" w:type="dxa"/>
              </w:tblCellMar>
              <w:tblLook w:val="04A0"/>
            </w:tblPr>
            <w:tblGrid>
              <w:gridCol w:w="168"/>
              <w:gridCol w:w="4030"/>
            </w:tblGrid>
            <w:tr w:rsidR="00382F64" w:rsidRPr="00382F64">
              <w:trPr>
                <w:tblCellSpacing w:w="0" w:type="dxa"/>
              </w:trPr>
              <w:tc>
                <w:tcPr>
                  <w:tcW w:w="200" w:type="pct"/>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8" name="Bild 8"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4800" w:type="pct"/>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Lüften Sie mindestens drei- bis viermal täglich (jeweils 5 – 10 Min.).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9" name="Bild 9"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Fenster und Türen weit öffnen, um ausreichend Durchzug zu schaffen.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0" name="Bild 10"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Stellen Sie Ihre Möbel einige Zentimeter (10 – 15) von der Wand entfernt auf, um Feuchtschäden wie Schimmelpilz zu vermeiden.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1" name="Bild 11"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Halten Sie Türen zu weniger beheizten Räumen geschlossen.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2" name="Bild 12"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Lüften Sie beim Auftreten zusätzlicher Feuchtigkeit durch Kochen, Baden, Duschen etc. häufiger.</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3" name="Bild 13"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Achten Sie vor allem im Winter darauf, lieber mehrmals täglich die Fenster kurzzeitig ganz zu öffnen, als stundenlang die Fenster gekippt zu halten. Das spart eine Menge Energie und ist sicherer.</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4" name="Bild 14"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Sie sollten feuchte Raumluft immer nach außen ableiten, niemals in andere Räume.</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5" name="Bild 15"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before="100" w:beforeAutospacing="1" w:after="100" w:afterAutospacing="1" w:line="240" w:lineRule="auto"/>
                    <w:rPr>
                      <w:rFonts w:eastAsia="Times New Roman"/>
                      <w:color w:val="4F4F4F"/>
                      <w:sz w:val="25"/>
                      <w:szCs w:val="25"/>
                      <w:lang w:eastAsia="de-DE"/>
                    </w:rPr>
                  </w:pPr>
                  <w:r w:rsidRPr="00382F64">
                    <w:rPr>
                      <w:rFonts w:eastAsia="Times New Roman"/>
                      <w:color w:val="4F4F4F"/>
                      <w:sz w:val="25"/>
                      <w:szCs w:val="25"/>
                      <w:lang w:eastAsia="de-DE"/>
                    </w:rPr>
                    <w:t>Heizen und regelmäßiges Lüften ist Voraussetzung, um ein gesundes Raumklima zu schaffen. Beschlagenen Fenster und Kondenswasser sind sichere Zeichen dafür, dass gelüftet werden muss.</w:t>
                  </w:r>
                </w:p>
              </w:tc>
            </w:tr>
          </w:tbl>
          <w:p w:rsidR="00382F64" w:rsidRPr="00382F64" w:rsidRDefault="00382F64" w:rsidP="00382F64">
            <w:pPr>
              <w:spacing w:after="0" w:line="240" w:lineRule="auto"/>
              <w:rPr>
                <w:rFonts w:ascii="Times New Roman" w:eastAsia="Times New Roman" w:hAnsi="Times New Roman" w:cs="Times New Roman"/>
                <w:lang w:eastAsia="de-DE"/>
              </w:rPr>
            </w:pPr>
          </w:p>
        </w:tc>
      </w:tr>
      <w:tr w:rsidR="00382F64" w:rsidRPr="00382F64" w:rsidTr="00382F64">
        <w:trPr>
          <w:tblCellSpacing w:w="0" w:type="dxa"/>
        </w:trPr>
        <w:tc>
          <w:tcPr>
            <w:tcW w:w="1725" w:type="dxa"/>
            <w:hideMark/>
          </w:tcPr>
          <w:p w:rsidR="00382F64" w:rsidRPr="00382F64" w:rsidRDefault="00382F64" w:rsidP="00382F64">
            <w:pPr>
              <w:spacing w:after="0" w:line="240" w:lineRule="auto"/>
              <w:jc w:val="right"/>
              <w:rPr>
                <w:rFonts w:eastAsia="Times New Roman"/>
                <w:b/>
                <w:bCs/>
                <w:color w:val="CC1C1C"/>
                <w:sz w:val="23"/>
                <w:szCs w:val="23"/>
                <w:lang w:eastAsia="de-DE"/>
              </w:rPr>
            </w:pPr>
            <w:r w:rsidRPr="00382F64">
              <w:rPr>
                <w:rFonts w:eastAsia="Times New Roman"/>
                <w:b/>
                <w:bCs/>
                <w:color w:val="CC1C1C"/>
                <w:sz w:val="23"/>
                <w:szCs w:val="23"/>
                <w:lang w:eastAsia="de-DE"/>
              </w:rPr>
              <w:lastRenderedPageBreak/>
              <w:t>Sicherheit im Umgang mit Fenstern und Türen</w:t>
            </w: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0" w:type="auto"/>
            <w:vMerge/>
            <w:vAlign w:val="center"/>
            <w:hideMark/>
          </w:tcPr>
          <w:p w:rsidR="00382F64" w:rsidRPr="00382F64" w:rsidRDefault="00382F64" w:rsidP="00382F64">
            <w:pPr>
              <w:spacing w:after="0" w:line="240" w:lineRule="auto"/>
              <w:rPr>
                <w:rFonts w:ascii="Times New Roman" w:eastAsia="Times New Roman" w:hAnsi="Times New Roman" w:cs="Times New Roman"/>
                <w:lang w:eastAsia="de-DE"/>
              </w:rPr>
            </w:pPr>
          </w:p>
        </w:tc>
        <w:tc>
          <w:tcPr>
            <w:tcW w:w="6750" w:type="dxa"/>
            <w:hideMark/>
          </w:tcPr>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sidRPr="00382F64">
              <w:rPr>
                <w:rFonts w:eastAsia="Times New Roman"/>
                <w:b/>
                <w:bCs/>
                <w:color w:val="4F4F4F"/>
                <w:sz w:val="25"/>
                <w:szCs w:val="25"/>
                <w:lang w:eastAsia="de-DE"/>
              </w:rPr>
              <w:t>Sicherheit im Umgang mit Fenstern und Türen</w:t>
            </w:r>
          </w:p>
          <w:tbl>
            <w:tblPr>
              <w:tblW w:w="5000" w:type="pct"/>
              <w:tblCellSpacing w:w="0" w:type="dxa"/>
              <w:tblCellMar>
                <w:left w:w="0" w:type="dxa"/>
                <w:right w:w="0" w:type="dxa"/>
              </w:tblCellMar>
              <w:tblLook w:val="04A0"/>
            </w:tblPr>
            <w:tblGrid>
              <w:gridCol w:w="168"/>
              <w:gridCol w:w="4030"/>
            </w:tblGrid>
            <w:tr w:rsidR="00382F64" w:rsidRPr="00382F64">
              <w:trPr>
                <w:tblCellSpacing w:w="0" w:type="dxa"/>
              </w:trPr>
              <w:tc>
                <w:tcPr>
                  <w:tcW w:w="200" w:type="pct"/>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6" name="Bild 16"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4800" w:type="pct"/>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Unsachgemäße Behandlung technischer Bauelemente kann zu Unfällen führen oder die Funktion der Fenster und Türen stark beeinträchtigen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7" name="Bild 17"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 xml:space="preserve">Betätigen Sie den Griff nur bei ganz geschlossenem Fenster. Griff senkrecht nach unten = geschlossen, Griff senkrecht nach oben = offen (Drehstellung). Lassen </w:t>
                  </w:r>
                  <w:r w:rsidRPr="00382F64">
                    <w:rPr>
                      <w:rFonts w:eastAsia="Times New Roman"/>
                      <w:color w:val="4F4F4F"/>
                      <w:sz w:val="25"/>
                      <w:szCs w:val="25"/>
                      <w:lang w:eastAsia="de-DE"/>
                    </w:rPr>
                    <w:lastRenderedPageBreak/>
                    <w:t>Sie bei starker Luftbewegung keine Flügel in „Drehstellung“ offen! Ein durch Winddruck oder manuell zugeschlagener Flügel kann durchaus zu Verletzungen, Quetschungen oder gar Glasbruch führen.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lastRenderedPageBreak/>
                    <w:drawing>
                      <wp:inline distT="0" distB="0" distL="0" distR="0">
                        <wp:extent cx="40640" cy="40640"/>
                        <wp:effectExtent l="19050" t="0" r="0" b="0"/>
                        <wp:docPr id="18" name="Bild 18"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Klemmen Sie unter keinen Umständen Gegenstände zwischen Flügel und Blendrahmen. Schlagen oder drücken Sie die Flügel nicht an die Mauerlaibung. Die dann auftretende Hebelkraft an den Beschlägen ist enorm und kann zu Schäden an den Beschlägen führen. Aus diesem Grund sollen die Flügel auch nicht mit zusätzlichem Gewicht belastet werden. Achten Sie darauf, dass sich Kinder nicht an geöffnete Fensterflügel hängen.</w:t>
                  </w:r>
                </w:p>
              </w:tc>
            </w:tr>
            <w:tr w:rsidR="00382F64" w:rsidRPr="00382F64">
              <w:trPr>
                <w:tblCellSpacing w:w="0" w:type="dxa"/>
              </w:trPr>
              <w:tc>
                <w:tcPr>
                  <w:tcW w:w="0" w:type="auto"/>
                  <w:hideMark/>
                </w:tcPr>
                <w:p w:rsidR="00382F64" w:rsidRPr="00382F64" w:rsidRDefault="00382F64" w:rsidP="00382F64">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noProof/>
                      <w:lang w:eastAsia="de-DE"/>
                    </w:rPr>
                    <w:drawing>
                      <wp:inline distT="0" distB="0" distL="0" distR="0">
                        <wp:extent cx="40640" cy="40640"/>
                        <wp:effectExtent l="19050" t="0" r="0" b="0"/>
                        <wp:docPr id="19" name="Bild 19" descr="http://www.albohn.de/images/index/1x1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lbohn.de/images/index/1x1rot.gif"/>
                                <pic:cNvPicPr>
                                  <a:picLocks noChangeAspect="1" noChangeArrowheads="1"/>
                                </pic:cNvPicPr>
                              </pic:nvPicPr>
                              <pic:blipFill>
                                <a:blip r:embed="rId7"/>
                                <a:srcRect/>
                                <a:stretch>
                                  <a:fillRect/>
                                </a:stretch>
                              </pic:blipFill>
                              <pic:spPr bwMode="auto">
                                <a:xfrm>
                                  <a:off x="0" y="0"/>
                                  <a:ext cx="40640" cy="40640"/>
                                </a:xfrm>
                                <a:prstGeom prst="rect">
                                  <a:avLst/>
                                </a:prstGeom>
                                <a:noFill/>
                                <a:ln w="9525">
                                  <a:noFill/>
                                  <a:miter lim="800000"/>
                                  <a:headEnd/>
                                  <a:tailEnd/>
                                </a:ln>
                              </pic:spPr>
                            </pic:pic>
                          </a:graphicData>
                        </a:graphic>
                      </wp:inline>
                    </w:drawing>
                  </w:r>
                </w:p>
              </w:tc>
              <w:tc>
                <w:tcPr>
                  <w:tcW w:w="0" w:type="auto"/>
                  <w:vAlign w:val="center"/>
                  <w:hideMark/>
                </w:tcPr>
                <w:p w:rsidR="00382F64" w:rsidRPr="00382F64" w:rsidRDefault="00382F64" w:rsidP="00382F64">
                  <w:pPr>
                    <w:spacing w:after="0" w:line="240" w:lineRule="auto"/>
                    <w:rPr>
                      <w:rFonts w:eastAsia="Times New Roman"/>
                      <w:color w:val="4F4F4F"/>
                      <w:sz w:val="25"/>
                      <w:szCs w:val="25"/>
                      <w:lang w:eastAsia="de-DE"/>
                    </w:rPr>
                  </w:pPr>
                  <w:r w:rsidRPr="00382F64">
                    <w:rPr>
                      <w:rFonts w:eastAsia="Times New Roman"/>
                      <w:color w:val="4F4F4F"/>
                      <w:sz w:val="25"/>
                      <w:szCs w:val="25"/>
                      <w:lang w:eastAsia="de-DE"/>
                    </w:rPr>
                    <w:t>Sichern Sie Flügel im Bedarfsfall durch abschließbare Griffe (al bohn Fenster), wenn Sie nicht sicher sind, ob Kleinkinder oder Personen mit geistiger Behinderung Zugang zu den Fenstern haben.</w:t>
                  </w:r>
                </w:p>
              </w:tc>
            </w:tr>
          </w:tbl>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Pr>
                <w:rFonts w:eastAsia="Times New Roman"/>
                <w:noProof/>
                <w:color w:val="4F4F4F"/>
                <w:sz w:val="25"/>
                <w:szCs w:val="25"/>
                <w:lang w:eastAsia="de-DE"/>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90500" cy="381000"/>
                  <wp:effectExtent l="19050" t="0" r="0" b="0"/>
                  <wp:wrapSquare wrapText="bothSides"/>
                  <wp:docPr id="22" name="Bild 4" descr="http://www.albohn.de/images/index/ach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bohn.de/images/index/achtung.gif"/>
                          <pic:cNvPicPr>
                            <a:picLocks noChangeAspect="1" noChangeArrowheads="1"/>
                          </pic:cNvPicPr>
                        </pic:nvPicPr>
                        <pic:blipFill>
                          <a:blip r:embed="rId8" cstate="print"/>
                          <a:srcRect/>
                          <a:stretch>
                            <a:fillRect/>
                          </a:stretch>
                        </pic:blipFill>
                        <pic:spPr bwMode="auto">
                          <a:xfrm>
                            <a:off x="0" y="0"/>
                            <a:ext cx="190500" cy="381000"/>
                          </a:xfrm>
                          <a:prstGeom prst="rect">
                            <a:avLst/>
                          </a:prstGeom>
                          <a:noFill/>
                          <a:ln w="9525">
                            <a:noFill/>
                            <a:miter lim="800000"/>
                            <a:headEnd/>
                            <a:tailEnd/>
                          </a:ln>
                        </pic:spPr>
                      </pic:pic>
                    </a:graphicData>
                  </a:graphic>
                </wp:anchor>
              </w:drawing>
            </w:r>
            <w:r w:rsidRPr="00382F64">
              <w:rPr>
                <w:rFonts w:eastAsia="Times New Roman"/>
                <w:b/>
                <w:bCs/>
                <w:color w:val="4F4F4F"/>
                <w:sz w:val="25"/>
                <w:szCs w:val="25"/>
                <w:lang w:eastAsia="de-DE"/>
              </w:rPr>
              <w:t>Ihre Fenster und Türen sind aus hochwertigen Materialien und mit Qualitätsbeschlägen ausgestattet. Die Bedienung ist einfach und problemlos.</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Pr>
                <w:rFonts w:eastAsia="Times New Roman"/>
                <w:noProof/>
                <w:color w:val="4F4F4F"/>
                <w:sz w:val="25"/>
                <w:szCs w:val="25"/>
                <w:lang w:eastAsia="de-DE"/>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 cy="381000"/>
                  <wp:effectExtent l="19050" t="0" r="0" b="0"/>
                  <wp:wrapSquare wrapText="bothSides"/>
                  <wp:docPr id="21" name="Bild 5" descr="http://www.albohn.de/images/index/ach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bohn.de/images/index/achtung.gif"/>
                          <pic:cNvPicPr>
                            <a:picLocks noChangeAspect="1" noChangeArrowheads="1"/>
                          </pic:cNvPicPr>
                        </pic:nvPicPr>
                        <pic:blipFill>
                          <a:blip r:embed="rId8" cstate="print"/>
                          <a:srcRect/>
                          <a:stretch>
                            <a:fillRect/>
                          </a:stretch>
                        </pic:blipFill>
                        <pic:spPr bwMode="auto">
                          <a:xfrm>
                            <a:off x="0" y="0"/>
                            <a:ext cx="190500" cy="381000"/>
                          </a:xfrm>
                          <a:prstGeom prst="rect">
                            <a:avLst/>
                          </a:prstGeom>
                          <a:noFill/>
                          <a:ln w="9525">
                            <a:noFill/>
                            <a:miter lim="800000"/>
                            <a:headEnd/>
                            <a:tailEnd/>
                          </a:ln>
                        </pic:spPr>
                      </pic:pic>
                    </a:graphicData>
                  </a:graphic>
                </wp:anchor>
              </w:drawing>
            </w:r>
            <w:r w:rsidRPr="00382F64">
              <w:rPr>
                <w:rFonts w:eastAsia="Times New Roman"/>
                <w:b/>
                <w:bCs/>
                <w:color w:val="4F4F4F"/>
                <w:sz w:val="25"/>
                <w:szCs w:val="25"/>
                <w:lang w:eastAsia="de-DE"/>
              </w:rPr>
              <w:t>Um Ihre Fenster auf Jahre hinaus funktionsfähig zu halten, sollten Sie diese Pflege- und Wartungstipps beachten!</w:t>
            </w:r>
          </w:p>
          <w:p w:rsidR="00382F64" w:rsidRPr="00382F64" w:rsidRDefault="00382F64" w:rsidP="00382F64">
            <w:pPr>
              <w:spacing w:before="100" w:beforeAutospacing="1" w:after="100" w:afterAutospacing="1" w:line="240" w:lineRule="auto"/>
              <w:jc w:val="both"/>
              <w:rPr>
                <w:rFonts w:eastAsia="Times New Roman"/>
                <w:color w:val="4F4F4F"/>
                <w:sz w:val="25"/>
                <w:szCs w:val="25"/>
                <w:lang w:eastAsia="de-DE"/>
              </w:rPr>
            </w:pPr>
            <w:r>
              <w:rPr>
                <w:rFonts w:eastAsia="Times New Roman"/>
                <w:noProof/>
                <w:color w:val="4F4F4F"/>
                <w:sz w:val="25"/>
                <w:szCs w:val="25"/>
                <w:lang w:eastAsia="de-DE"/>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90500" cy="381000"/>
                  <wp:effectExtent l="19050" t="0" r="0" b="0"/>
                  <wp:wrapSquare wrapText="bothSides"/>
                  <wp:docPr id="20" name="Bild 6" descr="http://www.albohn.de/images/index/acht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bohn.de/images/index/achtung.gif"/>
                          <pic:cNvPicPr>
                            <a:picLocks noChangeAspect="1" noChangeArrowheads="1"/>
                          </pic:cNvPicPr>
                        </pic:nvPicPr>
                        <pic:blipFill>
                          <a:blip r:embed="rId8" cstate="print"/>
                          <a:srcRect/>
                          <a:stretch>
                            <a:fillRect/>
                          </a:stretch>
                        </pic:blipFill>
                        <pic:spPr bwMode="auto">
                          <a:xfrm>
                            <a:off x="0" y="0"/>
                            <a:ext cx="190500" cy="381000"/>
                          </a:xfrm>
                          <a:prstGeom prst="rect">
                            <a:avLst/>
                          </a:prstGeom>
                          <a:noFill/>
                          <a:ln w="9525">
                            <a:noFill/>
                            <a:miter lim="800000"/>
                            <a:headEnd/>
                            <a:tailEnd/>
                          </a:ln>
                        </pic:spPr>
                      </pic:pic>
                    </a:graphicData>
                  </a:graphic>
                </wp:anchor>
              </w:drawing>
            </w:r>
            <w:r w:rsidRPr="00382F64">
              <w:rPr>
                <w:rFonts w:eastAsia="Times New Roman"/>
                <w:b/>
                <w:bCs/>
                <w:color w:val="4F4F4F"/>
                <w:sz w:val="25"/>
                <w:szCs w:val="25"/>
                <w:lang w:eastAsia="de-DE"/>
              </w:rPr>
              <w:t>Die Wartungs- und Instandhaltungsarbeiten, insbesondere an Beschlägen, sollten von einem Fachbetrieb durchgeführt werden.</w:t>
            </w:r>
          </w:p>
          <w:p w:rsidR="00382F64" w:rsidRPr="00382F64" w:rsidRDefault="00382F64" w:rsidP="00382F64">
            <w:pPr>
              <w:spacing w:before="100" w:beforeAutospacing="1" w:after="100" w:afterAutospacing="1" w:line="240" w:lineRule="auto"/>
              <w:rPr>
                <w:rFonts w:eastAsia="Times New Roman"/>
                <w:color w:val="4F4F4F"/>
                <w:sz w:val="25"/>
                <w:szCs w:val="25"/>
                <w:lang w:eastAsia="de-DE"/>
              </w:rPr>
            </w:pPr>
            <w:r w:rsidRPr="00382F64">
              <w:rPr>
                <w:rFonts w:eastAsia="Times New Roman"/>
                <w:color w:val="4F4F4F"/>
                <w:sz w:val="25"/>
                <w:szCs w:val="25"/>
                <w:lang w:eastAsia="de-DE"/>
              </w:rPr>
              <w:t>Wir wünschen Ihnen viel Freude</w:t>
            </w:r>
            <w:r w:rsidRPr="00382F64">
              <w:rPr>
                <w:rFonts w:eastAsia="Times New Roman"/>
                <w:color w:val="4F4F4F"/>
                <w:sz w:val="25"/>
                <w:szCs w:val="25"/>
                <w:lang w:eastAsia="de-DE"/>
              </w:rPr>
              <w:br/>
              <w:t>mit Ihren neuen al bohn Fenstern und Türen.</w:t>
            </w:r>
          </w:p>
        </w:tc>
      </w:tr>
    </w:tbl>
    <w:p w:rsidR="00B52AE3" w:rsidRDefault="00382F64"/>
    <w:sectPr w:rsidR="00B52AE3" w:rsidSect="00ED7A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hyphenationZone w:val="425"/>
  <w:characterSpacingControl w:val="doNotCompress"/>
  <w:compat/>
  <w:rsids>
    <w:rsidRoot w:val="00382F64"/>
    <w:rsid w:val="001B23B3"/>
    <w:rsid w:val="001B7A5B"/>
    <w:rsid w:val="00382F64"/>
    <w:rsid w:val="003F7427"/>
    <w:rsid w:val="004E0E69"/>
    <w:rsid w:val="005207BF"/>
    <w:rsid w:val="00560A47"/>
    <w:rsid w:val="006D50DB"/>
    <w:rsid w:val="007710C9"/>
    <w:rsid w:val="00786121"/>
    <w:rsid w:val="008344B0"/>
    <w:rsid w:val="00862D4F"/>
    <w:rsid w:val="00894E0E"/>
    <w:rsid w:val="009346EB"/>
    <w:rsid w:val="00A137FD"/>
    <w:rsid w:val="00A40F6A"/>
    <w:rsid w:val="00BB5349"/>
    <w:rsid w:val="00CF040A"/>
    <w:rsid w:val="00DC11B0"/>
    <w:rsid w:val="00E407EB"/>
    <w:rsid w:val="00ED7A09"/>
    <w:rsid w:val="00F337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7A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text">
    <w:name w:val="block-text"/>
    <w:basedOn w:val="Standard"/>
    <w:rsid w:val="00382F64"/>
    <w:pPr>
      <w:spacing w:before="100" w:beforeAutospacing="1" w:after="100" w:afterAutospacing="1" w:line="240" w:lineRule="auto"/>
      <w:jc w:val="both"/>
    </w:pPr>
    <w:rPr>
      <w:rFonts w:eastAsia="Times New Roman"/>
      <w:color w:val="4F4F4F"/>
      <w:sz w:val="25"/>
      <w:szCs w:val="25"/>
      <w:lang w:eastAsia="de-DE"/>
    </w:rPr>
  </w:style>
  <w:style w:type="paragraph" w:customStyle="1" w:styleId="text">
    <w:name w:val="text"/>
    <w:basedOn w:val="Standard"/>
    <w:rsid w:val="00382F64"/>
    <w:pPr>
      <w:spacing w:before="100" w:beforeAutospacing="1" w:after="100" w:afterAutospacing="1" w:line="240" w:lineRule="auto"/>
    </w:pPr>
    <w:rPr>
      <w:rFonts w:eastAsia="Times New Roman"/>
      <w:color w:val="4F4F4F"/>
      <w:sz w:val="25"/>
      <w:szCs w:val="25"/>
      <w:lang w:eastAsia="de-DE"/>
    </w:rPr>
  </w:style>
  <w:style w:type="character" w:styleId="Fett">
    <w:name w:val="Strong"/>
    <w:basedOn w:val="Absatz-Standardschriftart"/>
    <w:uiPriority w:val="22"/>
    <w:qFormat/>
    <w:rsid w:val="00382F64"/>
    <w:rPr>
      <w:b/>
      <w:bCs/>
    </w:rPr>
  </w:style>
  <w:style w:type="paragraph" w:styleId="StandardWeb">
    <w:name w:val="Normal (Web)"/>
    <w:basedOn w:val="Standard"/>
    <w:uiPriority w:val="99"/>
    <w:unhideWhenUsed/>
    <w:rsid w:val="00382F64"/>
    <w:pPr>
      <w:spacing w:before="100" w:beforeAutospacing="1" w:after="100" w:afterAutospacing="1" w:line="240" w:lineRule="auto"/>
    </w:pPr>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382F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2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701141">
      <w:bodyDiv w:val="1"/>
      <w:marLeft w:val="0"/>
      <w:marRight w:val="0"/>
      <w:marTop w:val="0"/>
      <w:marBottom w:val="0"/>
      <w:divBdr>
        <w:top w:val="none" w:sz="0" w:space="0" w:color="auto"/>
        <w:left w:val="none" w:sz="0" w:space="0" w:color="auto"/>
        <w:bottom w:val="none" w:sz="0" w:space="0" w:color="auto"/>
        <w:right w:val="none" w:sz="0" w:space="0" w:color="auto"/>
      </w:divBdr>
      <w:divsChild>
        <w:div w:id="1170173989">
          <w:marLeft w:val="0"/>
          <w:marRight w:val="0"/>
          <w:marTop w:val="0"/>
          <w:marBottom w:val="0"/>
          <w:divBdr>
            <w:top w:val="none" w:sz="0" w:space="0" w:color="auto"/>
            <w:left w:val="none" w:sz="0" w:space="0" w:color="auto"/>
            <w:bottom w:val="none" w:sz="0" w:space="0" w:color="auto"/>
            <w:right w:val="none" w:sz="0" w:space="0" w:color="auto"/>
          </w:divBdr>
          <w:divsChild>
            <w:div w:id="681475603">
              <w:marLeft w:val="0"/>
              <w:marRight w:val="0"/>
              <w:marTop w:val="0"/>
              <w:marBottom w:val="0"/>
              <w:divBdr>
                <w:top w:val="none" w:sz="0" w:space="0" w:color="auto"/>
                <w:left w:val="none" w:sz="0" w:space="0" w:color="auto"/>
                <w:bottom w:val="none" w:sz="0" w:space="0" w:color="auto"/>
                <w:right w:val="none" w:sz="0" w:space="0" w:color="auto"/>
              </w:divBdr>
              <w:divsChild>
                <w:div w:id="696925656">
                  <w:marLeft w:val="0"/>
                  <w:marRight w:val="0"/>
                  <w:marTop w:val="0"/>
                  <w:marBottom w:val="0"/>
                  <w:divBdr>
                    <w:top w:val="none" w:sz="0" w:space="0" w:color="auto"/>
                    <w:left w:val="none" w:sz="0" w:space="0" w:color="auto"/>
                    <w:bottom w:val="none" w:sz="0" w:space="0" w:color="auto"/>
                    <w:right w:val="none" w:sz="0" w:space="0" w:color="auto"/>
                  </w:divBdr>
                </w:div>
                <w:div w:id="690959185">
                  <w:marLeft w:val="0"/>
                  <w:marRight w:val="0"/>
                  <w:marTop w:val="0"/>
                  <w:marBottom w:val="0"/>
                  <w:divBdr>
                    <w:top w:val="none" w:sz="0" w:space="0" w:color="auto"/>
                    <w:left w:val="none" w:sz="0" w:space="0" w:color="auto"/>
                    <w:bottom w:val="none" w:sz="0" w:space="0" w:color="auto"/>
                    <w:right w:val="none" w:sz="0" w:space="0" w:color="auto"/>
                  </w:divBdr>
                </w:div>
                <w:div w:id="1250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4488</Characters>
  <Application>Microsoft Office Word</Application>
  <DocSecurity>0</DocSecurity>
  <Lines>37</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2011-12-08T09:13:00Z</dcterms:created>
  <dcterms:modified xsi:type="dcterms:W3CDTF">2011-12-08T09:13:00Z</dcterms:modified>
</cp:coreProperties>
</file>